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BC" w:rsidRPr="00F40B23" w:rsidRDefault="00B846BC" w:rsidP="00B846BC">
      <w:pPr>
        <w:spacing w:line="480" w:lineRule="exact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bookmarkStart w:id="0" w:name="_GoBack"/>
      <w:r w:rsidRPr="00F40B23">
        <w:rPr>
          <w:rFonts w:ascii="华文中宋" w:eastAsia="华文中宋" w:hAnsi="华文中宋" w:cs="Times New Roman" w:hint="eastAsia"/>
          <w:b/>
          <w:bCs/>
          <w:sz w:val="36"/>
          <w:szCs w:val="36"/>
        </w:rPr>
        <w:t>“</w:t>
      </w:r>
      <w:r>
        <w:rPr>
          <w:rFonts w:ascii="华文中宋" w:eastAsia="华文中宋" w:hAnsi="华文中宋" w:cs="Times New Roman" w:hint="eastAsia"/>
          <w:b/>
          <w:bCs/>
          <w:sz w:val="36"/>
          <w:szCs w:val="36"/>
        </w:rPr>
        <w:t>两学一做</w:t>
      </w:r>
      <w:r w:rsidRPr="00F40B23">
        <w:rPr>
          <w:rFonts w:ascii="华文中宋" w:eastAsia="华文中宋" w:hAnsi="华文中宋" w:cs="Times New Roman" w:hint="eastAsia"/>
          <w:b/>
          <w:bCs/>
          <w:sz w:val="36"/>
          <w:szCs w:val="36"/>
        </w:rPr>
        <w:t>”</w:t>
      </w:r>
      <w:r>
        <w:rPr>
          <w:rFonts w:ascii="华文中宋" w:eastAsia="华文中宋" w:hAnsi="华文中宋" w:cs="Times New Roman" w:hint="eastAsia"/>
          <w:b/>
          <w:bCs/>
          <w:sz w:val="36"/>
          <w:szCs w:val="36"/>
        </w:rPr>
        <w:t>学习教育</w:t>
      </w:r>
      <w:r>
        <w:rPr>
          <w:rFonts w:ascii="华文中宋" w:eastAsia="华文中宋" w:hAnsi="华文中宋" w:cs="Times New Roman"/>
          <w:b/>
          <w:bCs/>
          <w:sz w:val="36"/>
          <w:szCs w:val="36"/>
        </w:rPr>
        <w:t>第一次</w:t>
      </w:r>
      <w:r w:rsidRPr="00F40B23">
        <w:rPr>
          <w:rFonts w:ascii="华文中宋" w:eastAsia="华文中宋" w:hAnsi="华文中宋" w:cs="Times New Roman" w:hint="eastAsia"/>
          <w:b/>
          <w:bCs/>
          <w:sz w:val="36"/>
          <w:szCs w:val="36"/>
        </w:rPr>
        <w:t>督导检查安排表</w:t>
      </w:r>
    </w:p>
    <w:bookmarkEnd w:id="0"/>
    <w:p w:rsidR="00B846BC" w:rsidRPr="00F40B23" w:rsidRDefault="00B846BC" w:rsidP="00B846BC">
      <w:pPr>
        <w:spacing w:line="480" w:lineRule="exact"/>
        <w:jc w:val="center"/>
        <w:rPr>
          <w:rFonts w:ascii="华文中宋" w:eastAsia="华文中宋" w:hAnsi="华文中宋" w:cs="Times New Roman"/>
          <w:b/>
          <w:bCs/>
          <w:sz w:val="28"/>
          <w:szCs w:val="28"/>
        </w:rPr>
      </w:pPr>
      <w:r w:rsidRPr="00F40B23">
        <w:rPr>
          <w:rFonts w:ascii="华文中宋" w:eastAsia="华文中宋" w:hAnsi="华文中宋" w:cs="Times New Roman" w:hint="eastAsia"/>
          <w:b/>
          <w:bCs/>
          <w:sz w:val="28"/>
          <w:szCs w:val="28"/>
        </w:rPr>
        <w:t>（</w:t>
      </w:r>
      <w:r>
        <w:rPr>
          <w:rFonts w:ascii="华文中宋" w:eastAsia="华文中宋" w:hAnsi="华文中宋" w:cs="Times New Roman" w:hint="eastAsia"/>
          <w:b/>
          <w:bCs/>
          <w:sz w:val="28"/>
          <w:szCs w:val="28"/>
        </w:rPr>
        <w:t>5</w:t>
      </w:r>
      <w:r w:rsidRPr="00F40B23">
        <w:rPr>
          <w:rFonts w:ascii="华文中宋" w:eastAsia="华文中宋" w:hAnsi="华文中宋" w:cs="Times New Roman" w:hint="eastAsia"/>
          <w:b/>
          <w:bCs/>
          <w:sz w:val="28"/>
          <w:szCs w:val="28"/>
        </w:rPr>
        <w:t>.2</w:t>
      </w:r>
      <w:r>
        <w:rPr>
          <w:rFonts w:ascii="华文中宋" w:eastAsia="华文中宋" w:hAnsi="华文中宋" w:cs="Times New Roman"/>
          <w:b/>
          <w:bCs/>
          <w:sz w:val="28"/>
          <w:szCs w:val="28"/>
        </w:rPr>
        <w:t>5</w:t>
      </w:r>
      <w:r w:rsidRPr="00F40B23">
        <w:rPr>
          <w:rFonts w:ascii="华文中宋" w:eastAsia="华文中宋" w:hAnsi="华文中宋" w:cs="Times New Roman"/>
          <w:b/>
          <w:bCs/>
          <w:sz w:val="28"/>
          <w:szCs w:val="28"/>
        </w:rPr>
        <w:t>-</w:t>
      </w:r>
      <w:r>
        <w:rPr>
          <w:rFonts w:ascii="华文中宋" w:eastAsia="华文中宋" w:hAnsi="华文中宋" w:cs="Times New Roman"/>
          <w:b/>
          <w:bCs/>
          <w:sz w:val="28"/>
          <w:szCs w:val="28"/>
        </w:rPr>
        <w:t>5</w:t>
      </w:r>
      <w:r w:rsidRPr="00F40B23">
        <w:rPr>
          <w:rFonts w:ascii="华文中宋" w:eastAsia="华文中宋" w:hAnsi="华文中宋" w:cs="Times New Roman"/>
          <w:b/>
          <w:bCs/>
          <w:sz w:val="28"/>
          <w:szCs w:val="28"/>
        </w:rPr>
        <w:t>.26</w:t>
      </w:r>
      <w:r w:rsidRPr="00F40B23">
        <w:rPr>
          <w:rFonts w:ascii="华文中宋" w:eastAsia="华文中宋" w:hAnsi="华文中宋" w:cs="Times New Roman" w:hint="eastAsia"/>
          <w:b/>
          <w:bCs/>
          <w:sz w:val="28"/>
          <w:szCs w:val="28"/>
        </w:rPr>
        <w:t>）</w:t>
      </w:r>
    </w:p>
    <w:p w:rsidR="00B846BC" w:rsidRPr="00F40B23" w:rsidRDefault="00B846BC" w:rsidP="00B846BC">
      <w:pPr>
        <w:spacing w:line="480" w:lineRule="exact"/>
        <w:jc w:val="center"/>
        <w:rPr>
          <w:rFonts w:ascii="华文中宋" w:eastAsia="华文中宋" w:hAnsi="华文中宋" w:cs="Times New Roman"/>
          <w:b/>
          <w:bCs/>
          <w:sz w:val="28"/>
          <w:szCs w:val="28"/>
        </w:rPr>
      </w:pPr>
    </w:p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1418"/>
        <w:gridCol w:w="1418"/>
        <w:gridCol w:w="2297"/>
        <w:gridCol w:w="3934"/>
      </w:tblGrid>
      <w:tr w:rsidR="00B846BC" w:rsidRPr="00F40B23" w:rsidTr="000778D3">
        <w:trPr>
          <w:trHeight w:val="728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BC" w:rsidRPr="00F40B23" w:rsidRDefault="00B846BC" w:rsidP="000778D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40B2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检查时间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BC" w:rsidRPr="00F40B23" w:rsidRDefault="00B846BC" w:rsidP="000778D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40B2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督查单位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6BC" w:rsidRPr="00F40B23" w:rsidRDefault="00B846BC" w:rsidP="000778D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40B2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督查组成员</w:t>
            </w:r>
          </w:p>
        </w:tc>
      </w:tr>
      <w:tr w:rsidR="00B846BC" w:rsidRPr="00F40B23" w:rsidTr="000778D3">
        <w:trPr>
          <w:trHeight w:val="851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46BC" w:rsidRPr="001D43EC" w:rsidRDefault="00B846BC" w:rsidP="000778D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D43E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1D43E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1D43E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  <w:r w:rsidRPr="001D43E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  <w:p w:rsidR="00B846BC" w:rsidRPr="001D43EC" w:rsidRDefault="00B846BC" w:rsidP="000778D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D43E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（星期三）</w:t>
            </w:r>
          </w:p>
          <w:p w:rsidR="00B846BC" w:rsidRPr="001D43EC" w:rsidRDefault="00B846BC" w:rsidP="000778D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下</w:t>
            </w:r>
            <w:r w:rsidRPr="001D43E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午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BC" w:rsidRPr="00F40B23" w:rsidRDefault="00B846BC" w:rsidP="00077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D43E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14:30-15:00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BC" w:rsidRPr="00F40B23" w:rsidRDefault="00B846BC" w:rsidP="000778D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D43E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轨道交通系党总支</w:t>
            </w:r>
          </w:p>
        </w:tc>
        <w:tc>
          <w:tcPr>
            <w:tcW w:w="39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6BC" w:rsidRPr="00F40B23" w:rsidRDefault="00B846BC" w:rsidP="000778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刘俊茹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吴阿莉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薇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乔永春</w:t>
            </w:r>
          </w:p>
        </w:tc>
      </w:tr>
      <w:tr w:rsidR="00B846BC" w:rsidRPr="00F40B23" w:rsidTr="000778D3">
        <w:trPr>
          <w:trHeight w:val="851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BC" w:rsidRPr="001D43EC" w:rsidRDefault="00B846BC" w:rsidP="000778D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BC" w:rsidRPr="00F40B23" w:rsidRDefault="00B846BC" w:rsidP="00077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D43E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15:20-15:50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BC" w:rsidRPr="00F40B23" w:rsidRDefault="00B846BC" w:rsidP="000778D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D43E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铁道工程系党总支</w:t>
            </w:r>
          </w:p>
        </w:tc>
        <w:tc>
          <w:tcPr>
            <w:tcW w:w="39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6BC" w:rsidRPr="00F40B23" w:rsidRDefault="00B846BC" w:rsidP="000778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846BC" w:rsidRPr="00F40B23" w:rsidTr="000778D3">
        <w:trPr>
          <w:trHeight w:val="851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BC" w:rsidRPr="001D43EC" w:rsidRDefault="00B846BC" w:rsidP="000778D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BC" w:rsidRPr="00F40B23" w:rsidRDefault="00B846BC" w:rsidP="00077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D43E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16:30-17:00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BC" w:rsidRPr="00F40B23" w:rsidRDefault="00B846BC" w:rsidP="000778D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D43E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机关党总支</w:t>
            </w:r>
          </w:p>
        </w:tc>
        <w:tc>
          <w:tcPr>
            <w:tcW w:w="39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BC" w:rsidRPr="00F40B23" w:rsidRDefault="00B846BC" w:rsidP="000778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846BC" w:rsidRPr="00F40B23" w:rsidTr="000778D3">
        <w:trPr>
          <w:trHeight w:val="851"/>
          <w:jc w:val="center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BC" w:rsidRPr="001D43EC" w:rsidRDefault="00B846BC" w:rsidP="000778D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D43E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1D43E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1D43E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  <w:r w:rsidRPr="001D43E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  <w:p w:rsidR="00B846BC" w:rsidRPr="001D43EC" w:rsidRDefault="00B846BC" w:rsidP="000778D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D43E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（星期四）上午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BC" w:rsidRPr="00F40B23" w:rsidRDefault="00B846BC" w:rsidP="00077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D43E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8:30-9:00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BC" w:rsidRPr="00F40B23" w:rsidRDefault="00B846BC" w:rsidP="000778D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D43E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测绘工程系党总支</w:t>
            </w:r>
          </w:p>
        </w:tc>
        <w:tc>
          <w:tcPr>
            <w:tcW w:w="39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6BC" w:rsidRPr="00F40B23" w:rsidRDefault="00B846BC" w:rsidP="000778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周敏娟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吴阿莉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李振涛、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毛彦明</w:t>
            </w:r>
          </w:p>
        </w:tc>
      </w:tr>
      <w:tr w:rsidR="00B846BC" w:rsidRPr="00F40B23" w:rsidTr="000778D3">
        <w:trPr>
          <w:trHeight w:val="851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BC" w:rsidRPr="001D43EC" w:rsidRDefault="00B846BC" w:rsidP="000778D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BC" w:rsidRPr="00F40B23" w:rsidRDefault="00B846BC" w:rsidP="00077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D43E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9:20-9:50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BC" w:rsidRPr="00F40B23" w:rsidRDefault="00B846BC" w:rsidP="000778D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D43E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电气工程系党总支</w:t>
            </w:r>
          </w:p>
        </w:tc>
        <w:tc>
          <w:tcPr>
            <w:tcW w:w="39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6BC" w:rsidRPr="00F40B23" w:rsidRDefault="00B846BC" w:rsidP="000778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846BC" w:rsidRPr="00F40B23" w:rsidTr="000778D3">
        <w:trPr>
          <w:trHeight w:val="851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BC" w:rsidRPr="001D43EC" w:rsidRDefault="00B846BC" w:rsidP="000778D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BC" w:rsidRPr="00F40B23" w:rsidRDefault="00B846BC" w:rsidP="00077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D43E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10:10-10:40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BC" w:rsidRPr="00F40B23" w:rsidRDefault="00B846BC" w:rsidP="000778D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0F33CD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建筑系党总支</w:t>
            </w:r>
          </w:p>
        </w:tc>
        <w:tc>
          <w:tcPr>
            <w:tcW w:w="39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BC" w:rsidRPr="00F40B23" w:rsidRDefault="00B846BC" w:rsidP="000778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846BC" w:rsidRPr="00F40B23" w:rsidTr="000778D3">
        <w:trPr>
          <w:trHeight w:val="851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46BC" w:rsidRPr="001D43EC" w:rsidRDefault="00B846BC" w:rsidP="000778D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D43E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1D43E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1D43E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1D43E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  <w:p w:rsidR="00B846BC" w:rsidRPr="001D43EC" w:rsidRDefault="00B846BC" w:rsidP="000778D3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D43E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（星期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四</w:t>
            </w:r>
            <w:r w:rsidRPr="001D43E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）下午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BC" w:rsidRPr="00F40B23" w:rsidRDefault="00B846BC" w:rsidP="00077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D43E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14:30-15:00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BC" w:rsidRPr="00F40B23" w:rsidRDefault="00B846BC" w:rsidP="000778D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D43E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直属机构党总支</w:t>
            </w:r>
          </w:p>
        </w:tc>
        <w:tc>
          <w:tcPr>
            <w:tcW w:w="39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6BC" w:rsidRPr="00F40B23" w:rsidRDefault="00B846BC" w:rsidP="000778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刘俊茹</w:t>
            </w:r>
            <w:r w:rsidRPr="00F40B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李永生、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宋建威、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李俊征</w:t>
            </w:r>
          </w:p>
        </w:tc>
      </w:tr>
      <w:tr w:rsidR="00B846BC" w:rsidRPr="00F40B23" w:rsidTr="000778D3">
        <w:trPr>
          <w:trHeight w:val="851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BC" w:rsidRPr="001D43EC" w:rsidRDefault="00B846BC" w:rsidP="000778D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BC" w:rsidRPr="00F40B23" w:rsidRDefault="00B846BC" w:rsidP="000778D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D43E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15:20-15:50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BC" w:rsidRPr="00F40B23" w:rsidRDefault="00B846BC" w:rsidP="000778D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D43E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人文社科系党总支</w:t>
            </w:r>
          </w:p>
        </w:tc>
        <w:tc>
          <w:tcPr>
            <w:tcW w:w="39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BC" w:rsidRPr="00F40B23" w:rsidRDefault="00B846BC" w:rsidP="000778D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B846BC" w:rsidRDefault="00B846BC" w:rsidP="00B846BC">
      <w:pPr>
        <w:widowControl/>
        <w:spacing w:beforeLines="50" w:before="156"/>
        <w:ind w:left="720" w:hangingChars="300" w:hanging="720"/>
        <w:jc w:val="left"/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</w:pPr>
      <w:r w:rsidRPr="000F33CD">
        <w:rPr>
          <w:rFonts w:ascii="黑体" w:eastAsia="黑体" w:hAnsi="黑体" w:cs="Times New Roman" w:hint="eastAsia"/>
          <w:color w:val="000000"/>
          <w:kern w:val="0"/>
          <w:sz w:val="24"/>
          <w:szCs w:val="24"/>
        </w:rPr>
        <w:t>备注</w:t>
      </w:r>
      <w:r w:rsidRPr="000F33CD">
        <w:rPr>
          <w:rFonts w:ascii="黑体" w:eastAsia="黑体" w:hAnsi="黑体" w:cs="Times New Roman"/>
          <w:color w:val="000000"/>
          <w:kern w:val="0"/>
          <w:sz w:val="24"/>
          <w:szCs w:val="24"/>
        </w:rPr>
        <w:t>：</w:t>
      </w:r>
      <w:r w:rsidRPr="000F33CD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信息工程系党总支、经济管理系党总支、退休职工党总支</w:t>
      </w:r>
      <w:r w:rsidRPr="000F33CD">
        <w:rPr>
          <w:rFonts w:ascii="Times New Roman" w:eastAsia="仿宋" w:hAnsi="Times New Roman" w:cs="Times New Roman" w:hint="eastAsia"/>
          <w:color w:val="000000"/>
          <w:kern w:val="0"/>
          <w:sz w:val="24"/>
          <w:szCs w:val="24"/>
        </w:rPr>
        <w:t>只查阅资料，</w:t>
      </w:r>
      <w:r w:rsidRPr="000F33CD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具体时间另行通知</w:t>
      </w:r>
      <w:r>
        <w:rPr>
          <w:rFonts w:ascii="Times New Roman" w:eastAsia="仿宋" w:hAnsi="Times New Roman" w:cs="Times New Roman" w:hint="eastAsia"/>
          <w:color w:val="000000"/>
          <w:kern w:val="0"/>
          <w:sz w:val="24"/>
          <w:szCs w:val="24"/>
        </w:rPr>
        <w:t>。</w:t>
      </w:r>
    </w:p>
    <w:p w:rsidR="00FE05A3" w:rsidRPr="00B846BC" w:rsidRDefault="00FE05A3" w:rsidP="00B846BC">
      <w:pPr>
        <w:widowControl/>
        <w:jc w:val="left"/>
        <w:rPr>
          <w:rFonts w:ascii="Times New Roman" w:eastAsia="仿宋" w:hAnsi="Times New Roman" w:cs="Times New Roman" w:hint="eastAsia"/>
          <w:color w:val="000000"/>
          <w:kern w:val="0"/>
          <w:sz w:val="24"/>
          <w:szCs w:val="24"/>
        </w:rPr>
      </w:pPr>
    </w:p>
    <w:sectPr w:rsidR="00FE05A3" w:rsidRPr="00B846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BC"/>
    <w:rsid w:val="00B846BC"/>
    <w:rsid w:val="00FE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750B7-4C9A-4479-B716-82DD6EC4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6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china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2016-05-23T07:48:00Z</dcterms:created>
  <dcterms:modified xsi:type="dcterms:W3CDTF">2016-05-23T07:49:00Z</dcterms:modified>
</cp:coreProperties>
</file>