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37" w:rsidRDefault="007D0837" w:rsidP="00B8070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B8070F">
        <w:rPr>
          <w:rFonts w:ascii="黑体" w:eastAsia="黑体" w:hAnsi="黑体" w:cs="Times New Roman"/>
          <w:sz w:val="32"/>
          <w:szCs w:val="32"/>
        </w:rPr>
        <w:t>附件</w:t>
      </w:r>
    </w:p>
    <w:p w:rsidR="00986AF9" w:rsidRPr="00B8070F" w:rsidRDefault="00986AF9" w:rsidP="00B8070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7D0837" w:rsidRDefault="007D0837" w:rsidP="007D0837">
      <w:pPr>
        <w:widowControl/>
        <w:snapToGrid w:val="0"/>
        <w:spacing w:line="560" w:lineRule="exact"/>
        <w:jc w:val="center"/>
        <w:rPr>
          <w:rFonts w:ascii="方正小标宋简体" w:eastAsia="方正小标宋简体" w:hAnsi="Songti SC"/>
          <w:sz w:val="40"/>
          <w:szCs w:val="40"/>
        </w:rPr>
      </w:pPr>
      <w:r w:rsidRPr="007D0837">
        <w:rPr>
          <w:rFonts w:ascii="方正小标宋简体" w:eastAsia="方正小标宋简体" w:hAnsi="Songti SC" w:hint="eastAsia"/>
          <w:sz w:val="40"/>
          <w:szCs w:val="40"/>
        </w:rPr>
        <w:t>石家庄铁路职业技术学院</w:t>
      </w:r>
    </w:p>
    <w:p w:rsidR="007D0837" w:rsidRDefault="007D0837" w:rsidP="007D0837">
      <w:pPr>
        <w:widowControl/>
        <w:snapToGrid w:val="0"/>
        <w:spacing w:line="560" w:lineRule="exact"/>
        <w:jc w:val="center"/>
        <w:rPr>
          <w:rFonts w:ascii="方正小标宋简体" w:eastAsia="方正小标宋简体" w:hAnsi="Songti SC"/>
          <w:sz w:val="40"/>
          <w:szCs w:val="40"/>
        </w:rPr>
      </w:pPr>
      <w:r w:rsidRPr="007D0837">
        <w:rPr>
          <w:rFonts w:ascii="方正小标宋简体" w:eastAsia="方正小标宋简体" w:hAnsi="Songti SC" w:hint="eastAsia"/>
          <w:sz w:val="40"/>
          <w:szCs w:val="40"/>
        </w:rPr>
        <w:t>学习贯彻党的十九届四中全会精神专题网班</w:t>
      </w:r>
    </w:p>
    <w:p w:rsidR="007D0837" w:rsidRDefault="007D0837" w:rsidP="007D0837">
      <w:pPr>
        <w:widowControl/>
        <w:snapToGrid w:val="0"/>
        <w:spacing w:line="560" w:lineRule="exact"/>
        <w:jc w:val="center"/>
        <w:rPr>
          <w:rFonts w:ascii="方正小标宋简体" w:eastAsia="方正小标宋简体" w:hAnsi="Songti SC"/>
          <w:sz w:val="40"/>
          <w:szCs w:val="40"/>
        </w:rPr>
      </w:pPr>
      <w:r>
        <w:rPr>
          <w:rFonts w:ascii="方正小标宋简体" w:eastAsia="方正小标宋简体" w:hAnsi="Songti SC" w:hint="eastAsia"/>
          <w:sz w:val="40"/>
          <w:szCs w:val="40"/>
        </w:rPr>
        <w:t>选学课程目录</w:t>
      </w:r>
    </w:p>
    <w:p w:rsidR="007D0837" w:rsidRDefault="007D0837" w:rsidP="007D0837">
      <w:pPr>
        <w:widowControl/>
        <w:snapToGrid w:val="0"/>
        <w:spacing w:line="560" w:lineRule="exact"/>
        <w:jc w:val="center"/>
        <w:rPr>
          <w:rFonts w:ascii="方正小标宋简体" w:eastAsia="方正小标宋简体" w:hAnsi="Songti SC"/>
          <w:sz w:val="40"/>
          <w:szCs w:val="4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4512"/>
        <w:gridCol w:w="2540"/>
        <w:gridCol w:w="1127"/>
      </w:tblGrid>
      <w:tr w:rsidR="007D0837" w:rsidRPr="00B8070F" w:rsidTr="00B8070F">
        <w:trPr>
          <w:trHeight w:val="851"/>
          <w:tblHeader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8070F"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8070F">
              <w:rPr>
                <w:rFonts w:ascii="宋体" w:hAnsi="宋体"/>
                <w:b/>
                <w:sz w:val="28"/>
                <w:szCs w:val="28"/>
              </w:rPr>
              <w:t>课程目录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8070F">
              <w:rPr>
                <w:rFonts w:ascii="宋体" w:hAnsi="宋体"/>
                <w:b/>
                <w:sz w:val="28"/>
                <w:szCs w:val="28"/>
              </w:rPr>
              <w:t>学时数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开创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中国之治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新境界的宣言书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党的十九届四中全会《决定》解读（上、中、下）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2.5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以制度建设与制度创新为路径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推进国家治理体系和治理能力现代化（上、中、下）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国家治理现代化的中国道路与探索（上、下）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关于国家治理现代化的几个问题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学习党的十九届四中全会精神（上、下）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1.5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为全面建设社会主义现代化强国构建制度支撑和保障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学习贯彻</w:t>
            </w:r>
            <w:r w:rsidRPr="00B8070F">
              <w:rPr>
                <w:rFonts w:ascii="Times New Roman" w:eastAsia="仿宋_GB2312" w:hAnsi="Times New Roman"/>
                <w:spacing w:val="-11"/>
                <w:sz w:val="28"/>
                <w:szCs w:val="28"/>
              </w:rPr>
              <w:t>党的十九届四中全会精神（上、下）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1.5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习近平新时代中国特色社会主义思想与治国理政新战略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3.5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中国国家治理的阶段与思路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3.5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实现中华民族伟大复兴的制度保证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深入学习贯彻十九届四中全会精神（上、中、下）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3.5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坚持和完善繁荣发展社会主义先进文化的制度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巩固全体人民团结奋斗的共同思想基础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坚持和完善共建共治共享的社会治理制度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保持社会稳定、维护国家安全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坚持和完善中国特色社会主义行政体制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构建职责明确、依法行政的政府治理体系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44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深入领会十九届四中全会的重大意义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380" w:lineRule="exac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准确把握十九届四中全会的重大主题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充分认识我国国家制度和国家治理体系的显著优势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3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深刻理解十九届四中全会《决定》的总体要求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38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 w:hint="eastAsia"/>
                <w:sz w:val="28"/>
                <w:szCs w:val="28"/>
              </w:rPr>
              <w:t>坚持和完善社会主义基本经济制度</w:t>
            </w:r>
            <w:r w:rsidRPr="00B8070F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B8070F">
              <w:rPr>
                <w:rFonts w:ascii="Times New Roman" w:eastAsia="仿宋_GB2312" w:hAnsi="Times New Roman" w:hint="eastAsia"/>
                <w:sz w:val="28"/>
                <w:szCs w:val="28"/>
              </w:rPr>
              <w:t>推动经济高质量发展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881" w:type="dxa"/>
            <w:vAlign w:val="center"/>
          </w:tcPr>
          <w:p w:rsidR="007D0837" w:rsidRPr="00B8070F" w:rsidRDefault="007D0837" w:rsidP="00EE0944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7052" w:type="dxa"/>
            <w:gridSpan w:val="2"/>
            <w:vAlign w:val="center"/>
          </w:tcPr>
          <w:p w:rsidR="007D0837" w:rsidRPr="00B8070F" w:rsidRDefault="007D0837" w:rsidP="00EE0944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8070F">
              <w:rPr>
                <w:rFonts w:ascii="Times New Roman" w:eastAsia="仿宋_GB2312" w:hAnsi="Times New Roman"/>
                <w:sz w:val="28"/>
                <w:szCs w:val="28"/>
              </w:rPr>
              <w:t>坚持和完善党和国家监督体系，强化对权力运行的制约和监督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0.5</w:t>
            </w:r>
          </w:p>
        </w:tc>
      </w:tr>
      <w:tr w:rsidR="007D0837" w:rsidRPr="00B8070F" w:rsidTr="00B8070F">
        <w:trPr>
          <w:trHeight w:val="851"/>
        </w:trPr>
        <w:tc>
          <w:tcPr>
            <w:tcW w:w="5393" w:type="dxa"/>
            <w:gridSpan w:val="2"/>
            <w:tcBorders>
              <w:right w:val="single" w:sz="4" w:space="0" w:color="000000"/>
            </w:tcBorders>
            <w:vAlign w:val="center"/>
          </w:tcPr>
          <w:p w:rsidR="007D0837" w:rsidRPr="00B8070F" w:rsidRDefault="007D0837" w:rsidP="00EE0944">
            <w:pPr>
              <w:spacing w:line="440" w:lineRule="exact"/>
              <w:ind w:firstLineChars="100" w:firstLine="28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楷体" w:hAnsi="Times New Roman"/>
                <w:sz w:val="28"/>
                <w:szCs w:val="28"/>
              </w:rPr>
              <w:t>注：</w:t>
            </w:r>
            <w:r w:rsidRPr="00B8070F">
              <w:rPr>
                <w:rFonts w:ascii="Times New Roman" w:eastAsia="楷体" w:hAnsi="Times New Roman" w:hint="eastAsia"/>
                <w:sz w:val="28"/>
                <w:szCs w:val="28"/>
              </w:rPr>
              <w:t>选学</w:t>
            </w:r>
            <w:r w:rsidRPr="00B8070F">
              <w:rPr>
                <w:rFonts w:ascii="Times New Roman" w:eastAsia="楷体" w:hAnsi="Times New Roman"/>
                <w:sz w:val="28"/>
                <w:szCs w:val="28"/>
              </w:rPr>
              <w:t>课程不少于</w:t>
            </w:r>
            <w:r w:rsidRPr="00B8070F">
              <w:rPr>
                <w:rFonts w:ascii="Times New Roman" w:eastAsia="楷体" w:hAnsi="Times New Roman"/>
                <w:sz w:val="28"/>
                <w:szCs w:val="28"/>
              </w:rPr>
              <w:t>24</w:t>
            </w:r>
            <w:r w:rsidRPr="00B8070F">
              <w:rPr>
                <w:rFonts w:ascii="Times New Roman" w:eastAsia="楷体" w:hAnsi="Times New Roman"/>
                <w:sz w:val="28"/>
                <w:szCs w:val="28"/>
              </w:rPr>
              <w:t>学时</w:t>
            </w:r>
            <w:r w:rsidRPr="00B8070F">
              <w:rPr>
                <w:rFonts w:ascii="Times New Roman" w:eastAsia="仿宋" w:hAnsi="Times New Roman"/>
                <w:sz w:val="28"/>
                <w:szCs w:val="28"/>
              </w:rPr>
              <w:t>。</w:t>
            </w:r>
          </w:p>
        </w:tc>
        <w:tc>
          <w:tcPr>
            <w:tcW w:w="2540" w:type="dxa"/>
            <w:tcBorders>
              <w:left w:val="single" w:sz="4" w:space="0" w:color="000000"/>
            </w:tcBorders>
            <w:vAlign w:val="center"/>
          </w:tcPr>
          <w:p w:rsidR="007D0837" w:rsidRPr="00B8070F" w:rsidRDefault="007D0837" w:rsidP="00EE0944">
            <w:pPr>
              <w:spacing w:line="440" w:lineRule="exact"/>
              <w:ind w:right="560"/>
              <w:jc w:val="righ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总</w:t>
            </w:r>
            <w:r w:rsidRPr="00B8070F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B8070F">
              <w:rPr>
                <w:rFonts w:ascii="Times New Roman" w:eastAsia="仿宋" w:hAnsi="Times New Roman"/>
                <w:sz w:val="28"/>
                <w:szCs w:val="28"/>
              </w:rPr>
              <w:t>计</w:t>
            </w:r>
          </w:p>
        </w:tc>
        <w:tc>
          <w:tcPr>
            <w:tcW w:w="1127" w:type="dxa"/>
            <w:vAlign w:val="center"/>
          </w:tcPr>
          <w:p w:rsidR="007D0837" w:rsidRPr="00B8070F" w:rsidRDefault="007D0837" w:rsidP="00EE0944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8070F">
              <w:rPr>
                <w:rFonts w:ascii="Times New Roman" w:eastAsia="仿宋" w:hAnsi="Times New Roman"/>
                <w:sz w:val="28"/>
                <w:szCs w:val="28"/>
              </w:rPr>
              <w:t>30</w:t>
            </w:r>
          </w:p>
        </w:tc>
      </w:tr>
    </w:tbl>
    <w:p w:rsidR="007D0837" w:rsidRDefault="007D0837" w:rsidP="00D955BF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7D0837" w:rsidRDefault="007D0837" w:rsidP="00D955BF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7D0837" w:rsidRDefault="007D0837" w:rsidP="00D955BF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7D0837" w:rsidRDefault="007D0837" w:rsidP="00D955BF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7D0837" w:rsidRPr="00C15C64" w:rsidRDefault="007D0837" w:rsidP="00C37D1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D0837" w:rsidRPr="00C15C64" w:rsidSect="009A4A90">
      <w:footerReference w:type="default" r:id="rId8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71" w:rsidRDefault="00553E71" w:rsidP="009A4A90">
      <w:r>
        <w:separator/>
      </w:r>
    </w:p>
  </w:endnote>
  <w:endnote w:type="continuationSeparator" w:id="0">
    <w:p w:rsidR="00553E71" w:rsidRDefault="00553E71" w:rsidP="009A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672109"/>
      <w:docPartObj>
        <w:docPartGallery w:val="Page Numbers (Bottom of Page)"/>
        <w:docPartUnique/>
      </w:docPartObj>
    </w:sdtPr>
    <w:sdtEndPr/>
    <w:sdtContent>
      <w:p w:rsidR="00C37D13" w:rsidRDefault="00C37D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64" w:rsidRPr="00375164">
          <w:rPr>
            <w:noProof/>
            <w:lang w:val="zh-CN"/>
          </w:rPr>
          <w:t>1</w:t>
        </w:r>
        <w:r>
          <w:fldChar w:fldCharType="end"/>
        </w:r>
      </w:p>
    </w:sdtContent>
  </w:sdt>
  <w:p w:rsidR="00C37D13" w:rsidRDefault="00C37D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71" w:rsidRDefault="00553E71" w:rsidP="009A4A90">
      <w:r>
        <w:separator/>
      </w:r>
    </w:p>
  </w:footnote>
  <w:footnote w:type="continuationSeparator" w:id="0">
    <w:p w:rsidR="00553E71" w:rsidRDefault="00553E71" w:rsidP="009A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BBC"/>
    <w:multiLevelType w:val="hybridMultilevel"/>
    <w:tmpl w:val="FFC490B0"/>
    <w:lvl w:ilvl="0" w:tplc="667065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B"/>
    <w:rsid w:val="00011FE9"/>
    <w:rsid w:val="000A4976"/>
    <w:rsid w:val="001177DF"/>
    <w:rsid w:val="00134A4D"/>
    <w:rsid w:val="00192D2B"/>
    <w:rsid w:val="001E15DF"/>
    <w:rsid w:val="00200F86"/>
    <w:rsid w:val="00281B4D"/>
    <w:rsid w:val="002F7C2D"/>
    <w:rsid w:val="00375164"/>
    <w:rsid w:val="003D3E04"/>
    <w:rsid w:val="003E38C8"/>
    <w:rsid w:val="00414919"/>
    <w:rsid w:val="00432ECC"/>
    <w:rsid w:val="0044535D"/>
    <w:rsid w:val="00485B99"/>
    <w:rsid w:val="004B02D7"/>
    <w:rsid w:val="00553E71"/>
    <w:rsid w:val="00603AB2"/>
    <w:rsid w:val="00700BD0"/>
    <w:rsid w:val="0073795B"/>
    <w:rsid w:val="007565E0"/>
    <w:rsid w:val="00777E00"/>
    <w:rsid w:val="007D0837"/>
    <w:rsid w:val="0094702C"/>
    <w:rsid w:val="00986AF9"/>
    <w:rsid w:val="009A3484"/>
    <w:rsid w:val="009A4A90"/>
    <w:rsid w:val="00A14783"/>
    <w:rsid w:val="00A50F77"/>
    <w:rsid w:val="00AF51B7"/>
    <w:rsid w:val="00B37E86"/>
    <w:rsid w:val="00B514E3"/>
    <w:rsid w:val="00B53295"/>
    <w:rsid w:val="00B72537"/>
    <w:rsid w:val="00B8070F"/>
    <w:rsid w:val="00B91E5F"/>
    <w:rsid w:val="00BD4CE6"/>
    <w:rsid w:val="00C05506"/>
    <w:rsid w:val="00C15C64"/>
    <w:rsid w:val="00C37D13"/>
    <w:rsid w:val="00D37AF3"/>
    <w:rsid w:val="00D54ABC"/>
    <w:rsid w:val="00D955BF"/>
    <w:rsid w:val="00DB39A9"/>
    <w:rsid w:val="00DB62F0"/>
    <w:rsid w:val="00E1172F"/>
    <w:rsid w:val="00E43C65"/>
    <w:rsid w:val="00EA51C1"/>
    <w:rsid w:val="00FA56DD"/>
    <w:rsid w:val="00FB618A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A90"/>
    <w:rPr>
      <w:sz w:val="18"/>
      <w:szCs w:val="18"/>
    </w:rPr>
  </w:style>
  <w:style w:type="paragraph" w:styleId="a5">
    <w:name w:val="List Paragraph"/>
    <w:basedOn w:val="a"/>
    <w:uiPriority w:val="34"/>
    <w:qFormat/>
    <w:rsid w:val="00D955B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F0F1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725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253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08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A90"/>
    <w:rPr>
      <w:sz w:val="18"/>
      <w:szCs w:val="18"/>
    </w:rPr>
  </w:style>
  <w:style w:type="paragraph" w:styleId="a5">
    <w:name w:val="List Paragraph"/>
    <w:basedOn w:val="a"/>
    <w:uiPriority w:val="34"/>
    <w:qFormat/>
    <w:rsid w:val="00D955B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F0F13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725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253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D08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104</Words>
  <Characters>597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甘秀娜</cp:lastModifiedBy>
  <cp:revision>26</cp:revision>
  <cp:lastPrinted>2020-06-04T08:40:00Z</cp:lastPrinted>
  <dcterms:created xsi:type="dcterms:W3CDTF">2020-05-25T06:02:00Z</dcterms:created>
  <dcterms:modified xsi:type="dcterms:W3CDTF">2020-06-05T00:58:00Z</dcterms:modified>
</cp:coreProperties>
</file>