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5B" w:rsidRDefault="0011705B" w:rsidP="0011705B">
      <w:pPr>
        <w:jc w:val="left"/>
        <w:rPr>
          <w:rFonts w:ascii="方正小标宋简体" w:eastAsia="方正小标宋简体" w:hint="eastAsia"/>
          <w:sz w:val="30"/>
          <w:szCs w:val="30"/>
          <w:lang w:bidi="ar"/>
        </w:rPr>
      </w:pPr>
      <w:r>
        <w:rPr>
          <w:rFonts w:ascii="黑体" w:eastAsia="黑体" w:hAnsi="黑体" w:hint="eastAsia"/>
          <w:sz w:val="30"/>
          <w:szCs w:val="30"/>
          <w:lang w:bidi="ar"/>
        </w:rPr>
        <w:t>附件1</w:t>
      </w:r>
    </w:p>
    <w:p w:rsidR="0011705B" w:rsidRDefault="0011705B" w:rsidP="0011705B">
      <w:pPr>
        <w:spacing w:after="100" w:afterAutospacing="1" w:line="480" w:lineRule="exact"/>
        <w:jc w:val="center"/>
        <w:rPr>
          <w:rFonts w:ascii="方正小标宋简体" w:eastAsia="方正小标宋简体"/>
          <w:sz w:val="30"/>
          <w:szCs w:val="30"/>
          <w:lang w:val="zh-TW" w:bidi="ar"/>
        </w:rPr>
      </w:pPr>
      <w:r>
        <w:rPr>
          <w:rFonts w:ascii="方正小标宋简体" w:eastAsia="方正小标宋简体" w:hAnsi="方正小标宋简体" w:hint="eastAsia"/>
          <w:bCs/>
          <w:sz w:val="30"/>
          <w:szCs w:val="30"/>
        </w:rPr>
        <w:t>“落实《深化新时代教育评价改革总体方案》精神，全面提升教育质量”专题网络培训</w:t>
      </w:r>
      <w:r>
        <w:rPr>
          <w:rFonts w:ascii="方正小标宋简体" w:eastAsia="方正小标宋简体" w:hint="eastAsia"/>
          <w:sz w:val="30"/>
          <w:szCs w:val="30"/>
          <w:lang w:val="zh-TW" w:bidi="ar"/>
        </w:rPr>
        <w:t>课程表</w:t>
      </w:r>
    </w:p>
    <w:tbl>
      <w:tblPr>
        <w:tblW w:w="1049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3544"/>
        <w:gridCol w:w="851"/>
        <w:gridCol w:w="3685"/>
        <w:gridCol w:w="1276"/>
      </w:tblGrid>
      <w:tr w:rsidR="0011705B" w:rsidTr="005B2E5D">
        <w:trPr>
          <w:trHeight w:val="1225"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 w:bidi="ar"/>
              </w:rPr>
              <w:t>课程模块</w:t>
            </w: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500" w:line="240" w:lineRule="exact"/>
              <w:textAlignment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5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 w:bidi="ar"/>
              </w:rPr>
              <w:t>课程名称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 w:bidi="ar"/>
              </w:rPr>
              <w:t>主讲人</w:t>
            </w:r>
          </w:p>
        </w:tc>
        <w:tc>
          <w:tcPr>
            <w:tcW w:w="36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 w:bidi="ar"/>
              </w:rPr>
              <w:t>单位职务职称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 w:bidi="ar"/>
              </w:rPr>
              <w:t>课程时长（分钟）</w:t>
            </w:r>
          </w:p>
        </w:tc>
      </w:tr>
      <w:tr w:rsidR="0011705B" w:rsidTr="005B2E5D">
        <w:trPr>
          <w:trHeight w:val="1257"/>
        </w:trPr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 w:bidi="ar"/>
              </w:rPr>
              <w:t>教育改革形势任务</w:t>
            </w: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500"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5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十四五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时期教育现代化的形势与政策要点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力</w:t>
            </w:r>
          </w:p>
        </w:tc>
        <w:tc>
          <w:tcPr>
            <w:tcW w:w="36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国家教育咨询委员会秘书长、国家督学、教育部教育发展研究中心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原主任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150</w:t>
            </w:r>
          </w:p>
        </w:tc>
      </w:tr>
      <w:tr w:rsidR="0011705B" w:rsidTr="005B2E5D">
        <w:trPr>
          <w:trHeight w:val="1245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5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35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sz w:val="24"/>
                <w:szCs w:val="24"/>
              </w:rPr>
              <w:t>百年大计，教育为本</w:t>
            </w:r>
            <w:r>
              <w:rPr>
                <w:rFonts w:eastAsia="仿宋"/>
                <w:sz w:val="24"/>
                <w:szCs w:val="24"/>
              </w:rPr>
              <w:t>———</w:t>
            </w:r>
            <w:r>
              <w:rPr>
                <w:rFonts w:eastAsia="仿宋"/>
                <w:sz w:val="24"/>
                <w:szCs w:val="24"/>
              </w:rPr>
              <w:t>深入学习贯彻习近平总书记关于教育的重要论述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sz w:val="24"/>
                <w:szCs w:val="24"/>
              </w:rPr>
              <w:t>李志民</w:t>
            </w:r>
          </w:p>
        </w:tc>
        <w:tc>
          <w:tcPr>
            <w:tcW w:w="36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sz w:val="24"/>
                <w:szCs w:val="24"/>
              </w:rPr>
              <w:t>教育部科技发展中心主任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23</w:t>
            </w:r>
          </w:p>
        </w:tc>
      </w:tr>
      <w:tr w:rsidR="0011705B" w:rsidTr="005B2E5D">
        <w:trPr>
          <w:trHeight w:val="1390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500"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5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kern w:val="0"/>
                <w:sz w:val="24"/>
                <w:szCs w:val="24"/>
                <w:highlight w:val="yellow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贯彻落实五中全会精神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推动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十四五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时期高等教育的高质量发展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highlight w:val="yellow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马陆亭</w:t>
            </w:r>
          </w:p>
        </w:tc>
        <w:tc>
          <w:tcPr>
            <w:tcW w:w="36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kern w:val="0"/>
                <w:sz w:val="24"/>
                <w:szCs w:val="24"/>
                <w:highlight w:val="yellow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教育部教育发展研究中心副主任、研究员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highlight w:val="yellow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90</w:t>
            </w:r>
          </w:p>
        </w:tc>
      </w:tr>
      <w:tr w:rsidR="0011705B" w:rsidTr="005B2E5D">
        <w:trPr>
          <w:trHeight w:val="1264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5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实现内涵式发展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>建设高水平大学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钟秉林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北京师范大学教育学部高等教育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>研究院名誉院长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94</w:t>
            </w:r>
          </w:p>
        </w:tc>
      </w:tr>
      <w:tr w:rsidR="0011705B" w:rsidTr="005B2E5D">
        <w:trPr>
          <w:trHeight w:val="1394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5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新时代职业教育深化改革的顶层设计与施工蓝图</w:t>
            </w:r>
            <w:r>
              <w:rPr>
                <w:rFonts w:eastAsia="仿宋"/>
                <w:sz w:val="24"/>
                <w:szCs w:val="24"/>
              </w:rPr>
              <w:t>——</w:t>
            </w:r>
            <w:r>
              <w:rPr>
                <w:rFonts w:eastAsia="仿宋"/>
                <w:sz w:val="24"/>
                <w:szCs w:val="24"/>
              </w:rPr>
              <w:t>学习《国家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>职业教育改革实施方案》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王继平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教育部职业教育与成人教育司司长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76</w:t>
            </w:r>
          </w:p>
        </w:tc>
      </w:tr>
      <w:tr w:rsidR="0011705B" w:rsidTr="005B2E5D">
        <w:trPr>
          <w:trHeight w:val="1104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5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国际高等教育前沿趋势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王定华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北京外国语大学党委书记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153</w:t>
            </w:r>
          </w:p>
        </w:tc>
      </w:tr>
      <w:tr w:rsidR="0011705B" w:rsidTr="005B2E5D">
        <w:trPr>
          <w:trHeight w:val="1243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5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英美日大学招生制度比较及其对我们的启示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王晓阳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清华大学教育研究院高等教育研究所所长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70</w:t>
            </w:r>
          </w:p>
        </w:tc>
      </w:tr>
      <w:tr w:rsidR="0011705B" w:rsidTr="005B2E5D">
        <w:trPr>
          <w:trHeight w:val="1255"/>
        </w:trPr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 w:bidi="ar"/>
              </w:rPr>
              <w:t>教育评价改革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 w:bidi="ar"/>
              </w:rPr>
              <w:lastRenderedPageBreak/>
              <w:t>政策与</w:t>
            </w:r>
          </w:p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 w:bidi="ar"/>
              </w:rPr>
              <w:t>理论</w:t>
            </w: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60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  <w:lang w:bidi="ar"/>
              </w:rPr>
              <w:lastRenderedPageBreak/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  <w:lang w:bidi="ar"/>
              </w:rPr>
              <w:t>《深化新时代教育评价改革总体方案》解读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  <w:lang w:bidi="ar"/>
              </w:rPr>
              <w:t>刘自成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  <w:lang w:bidi="ar"/>
              </w:rPr>
              <w:t>教育部综改司司长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  <w:lang w:bidi="ar"/>
              </w:rPr>
              <w:t>150</w:t>
            </w:r>
          </w:p>
        </w:tc>
      </w:tr>
      <w:tr w:rsidR="0011705B" w:rsidTr="005B2E5D">
        <w:trPr>
          <w:trHeight w:val="1118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60"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改革教师评价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建设高素质专业化创新型教师队伍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任友群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教育部教师工作司司长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42</w:t>
            </w:r>
          </w:p>
        </w:tc>
      </w:tr>
      <w:tr w:rsidR="0011705B" w:rsidTr="005B2E5D">
        <w:trPr>
          <w:trHeight w:val="1091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60"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深化教育评价改革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破除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唯论文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”“SCI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至上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”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雷朝滋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教育部科学技术司司长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63</w:t>
            </w:r>
          </w:p>
        </w:tc>
      </w:tr>
      <w:tr w:rsidR="0011705B" w:rsidTr="005B2E5D">
        <w:trPr>
          <w:trHeight w:val="1121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60"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政府评价和高校评价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田祖荫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教育部教育督导局局长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授权中</w:t>
            </w:r>
          </w:p>
        </w:tc>
      </w:tr>
      <w:tr w:rsidR="0011705B" w:rsidTr="005B2E5D">
        <w:trPr>
          <w:trHeight w:val="1109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60"/>
              <w:jc w:val="center"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  <w:lang w:bidi="ar"/>
              </w:rPr>
              <w:t>以评价改革推进职业教育提质</w:t>
            </w:r>
            <w:r>
              <w:rPr>
                <w:rFonts w:eastAsia="仿宋"/>
                <w:b/>
                <w:bCs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"/>
                <w:b/>
                <w:bCs/>
                <w:kern w:val="0"/>
                <w:sz w:val="24"/>
                <w:szCs w:val="24"/>
                <w:lang w:bidi="ar"/>
              </w:rPr>
              <w:t>培优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  <w:szCs w:val="24"/>
              </w:rPr>
              <w:t>陈子季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  <w:lang w:bidi="ar"/>
              </w:rPr>
              <w:t>教育部职业教育与成人教育司司长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</w:p>
        </w:tc>
      </w:tr>
      <w:tr w:rsidR="0011705B" w:rsidTr="005B2E5D">
        <w:trPr>
          <w:trHeight w:val="1111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60"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贯彻评价《总体方案》精神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推进体育美育评价改革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王登峰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教育部体卫艺司司长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60</w:t>
            </w:r>
          </w:p>
        </w:tc>
      </w:tr>
      <w:tr w:rsidR="0011705B" w:rsidTr="005B2E5D">
        <w:trPr>
          <w:trHeight w:val="1241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60"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教育质量与教育质量观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建立中国特色的教育评价制度（一）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ab/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ab/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赵学勤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北京市教育督导与教育质量评价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研究中心主任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11705B" w:rsidTr="005B2E5D">
        <w:trPr>
          <w:trHeight w:val="1259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60"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教育评价的概念与理论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建立中国特色的教育评价制度（二）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</w:tcPr>
          <w:p w:rsidR="0011705B" w:rsidRDefault="0011705B" w:rsidP="005B2E5D">
            <w:pPr>
              <w:widowControl/>
              <w:spacing w:before="460"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赵学勤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北京市教育督导与教育质量评价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>研究中心主任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30</w:t>
            </w:r>
          </w:p>
        </w:tc>
      </w:tr>
      <w:tr w:rsidR="0011705B" w:rsidTr="005B2E5D">
        <w:trPr>
          <w:trHeight w:val="1249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60"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教育评价制度建设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建设中国特色的教育评价制度（三）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</w:tcPr>
          <w:p w:rsidR="0011705B" w:rsidRDefault="0011705B" w:rsidP="005B2E5D">
            <w:pPr>
              <w:widowControl/>
              <w:spacing w:before="46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赵学勤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北京市教育督导与教育质量评价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>研究中心主任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41</w:t>
            </w:r>
          </w:p>
        </w:tc>
      </w:tr>
      <w:tr w:rsidR="0011705B" w:rsidTr="005B2E5D">
        <w:trPr>
          <w:trHeight w:val="1283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6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17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国际高等教育评价的理念与方法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郝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/>
                <w:sz w:val="24"/>
                <w:szCs w:val="24"/>
              </w:rPr>
              <w:t>莉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西南交通大学信息科学与技术学院院长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85</w:t>
            </w:r>
          </w:p>
        </w:tc>
      </w:tr>
      <w:tr w:rsidR="0011705B" w:rsidTr="005B2E5D">
        <w:trPr>
          <w:trHeight w:val="1113"/>
        </w:trPr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 w:bidi="ar"/>
              </w:rPr>
              <w:t>政府履职与</w:t>
            </w:r>
          </w:p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 w:bidi="ar"/>
              </w:rPr>
              <w:t>用人评价</w:t>
            </w: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18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法治与国家治理体系和治理能力现代化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胡建淼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中共中央党校（国家行政学院）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  <w:r>
              <w:rPr>
                <w:rFonts w:eastAsia="仿宋"/>
                <w:sz w:val="24"/>
                <w:szCs w:val="24"/>
              </w:rPr>
              <w:t>一级教授、博士生导师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124</w:t>
            </w:r>
          </w:p>
        </w:tc>
      </w:tr>
      <w:tr w:rsidR="0011705B" w:rsidTr="005B2E5D">
        <w:trPr>
          <w:trHeight w:val="1116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00"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开展对地方人民政府履行教育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职责评价，保优先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郭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佳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教育部教育督导局副局长、国务院教育督导委员会办公室副主任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15</w:t>
            </w:r>
          </w:p>
        </w:tc>
      </w:tr>
      <w:tr w:rsidR="0011705B" w:rsidTr="005B2E5D">
        <w:trPr>
          <w:trHeight w:val="1104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00"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对省级人民政府履行教育职责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评价的政策与实施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郭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佳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教育部教育督导局副局长、国务院教育督导委员会办公室副主任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11705B" w:rsidTr="005B2E5D">
        <w:trPr>
          <w:trHeight w:val="977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00"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以政府履职评价推动教育优先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发展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田家英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南京市人民政府教育督导室主任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118</w:t>
            </w:r>
          </w:p>
        </w:tc>
      </w:tr>
      <w:tr w:rsidR="0011705B" w:rsidTr="005B2E5D">
        <w:trPr>
          <w:trHeight w:val="963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22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国家治理现代化与政治体制改革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胡锐军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国家教育行政学院研究员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101</w:t>
            </w:r>
          </w:p>
        </w:tc>
      </w:tr>
      <w:tr w:rsidR="0011705B" w:rsidTr="005B2E5D">
        <w:trPr>
          <w:trHeight w:val="1105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23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高校管理体制与运行机制改革</w:t>
            </w:r>
            <w:r>
              <w:rPr>
                <w:rFonts w:eastAsia="仿宋"/>
                <w:sz w:val="24"/>
                <w:szCs w:val="24"/>
              </w:rPr>
              <w:t xml:space="preserve">  ——</w:t>
            </w:r>
            <w:r>
              <w:rPr>
                <w:rFonts w:eastAsia="仿宋"/>
                <w:sz w:val="24"/>
                <w:szCs w:val="24"/>
              </w:rPr>
              <w:t>完善中国特色现代大学制度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王天晓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首都师范大学教育学院高等教育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>研究所副教授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58</w:t>
            </w:r>
          </w:p>
        </w:tc>
      </w:tr>
      <w:tr w:rsidR="0011705B" w:rsidTr="005B2E5D">
        <w:trPr>
          <w:trHeight w:val="1107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24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人力资源的新状态与管理变革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余兴安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中国人事科学研究院院长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18</w:t>
            </w:r>
          </w:p>
        </w:tc>
      </w:tr>
      <w:tr w:rsidR="0011705B" w:rsidTr="005B2E5D">
        <w:trPr>
          <w:trHeight w:val="1109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25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国家治理与干部人事制度改革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苏中兴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中国人民大学劳动人事学院人力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>资源管理系主任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142</w:t>
            </w:r>
          </w:p>
        </w:tc>
      </w:tr>
      <w:tr w:rsidR="0011705B" w:rsidTr="005B2E5D">
        <w:trPr>
          <w:trHeight w:val="1111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26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科研干部的评价和选用策略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吴新辉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中国政法大学领导力与创新研究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>中心执行副主任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99</w:t>
            </w:r>
          </w:p>
        </w:tc>
      </w:tr>
      <w:tr w:rsidR="0011705B" w:rsidTr="005B2E5D">
        <w:trPr>
          <w:trHeight w:val="1113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27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高校人事制度改革实践探索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王希勤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清华大学党委常委、副校长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105</w:t>
            </w:r>
          </w:p>
        </w:tc>
      </w:tr>
      <w:tr w:rsidR="0011705B" w:rsidTr="005B2E5D">
        <w:trPr>
          <w:trHeight w:val="1098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28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实施人才战略，改革分配制度，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/>
                <w:sz w:val="24"/>
                <w:szCs w:val="24"/>
              </w:rPr>
              <w:t>努力推进双一流建设</w:t>
            </w:r>
            <w:r>
              <w:rPr>
                <w:rFonts w:eastAsia="仿宋"/>
                <w:sz w:val="24"/>
                <w:szCs w:val="24"/>
              </w:rPr>
              <w:t>——</w:t>
            </w:r>
            <w:r>
              <w:rPr>
                <w:rFonts w:eastAsia="仿宋"/>
                <w:sz w:val="24"/>
                <w:szCs w:val="24"/>
              </w:rPr>
              <w:t>以济南大学为例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李光红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济南大学党委常委、副校长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sz w:val="24"/>
                <w:szCs w:val="24"/>
              </w:rPr>
              <w:t>63</w:t>
            </w:r>
          </w:p>
        </w:tc>
      </w:tr>
      <w:tr w:rsidR="0011705B" w:rsidTr="005B2E5D">
        <w:trPr>
          <w:trHeight w:val="972"/>
        </w:trPr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 w:bidi="ar"/>
              </w:rPr>
              <w:t>高校治理与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 w:bidi="ar"/>
              </w:rPr>
              <w:br/>
              <w:t>学校评价</w:t>
            </w: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29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创新高校内部管理，促进内涵式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>发展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马陆亭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教育部教育发展研究中心副主任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111</w:t>
            </w:r>
          </w:p>
        </w:tc>
      </w:tr>
      <w:tr w:rsidR="0011705B" w:rsidTr="005B2E5D">
        <w:trPr>
          <w:trHeight w:val="972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经济社会发展对高等教育的需求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王伟进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国务院发展研究中心公共管理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  <w:r>
              <w:rPr>
                <w:rFonts w:eastAsia="仿宋"/>
                <w:sz w:val="24"/>
                <w:szCs w:val="24"/>
              </w:rPr>
              <w:t>与人力资源研究所副研究员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54</w:t>
            </w:r>
          </w:p>
        </w:tc>
      </w:tr>
      <w:tr w:rsidR="0011705B" w:rsidTr="005B2E5D">
        <w:trPr>
          <w:trHeight w:val="1099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00"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高等教育质量建设的主要抓手：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评估与认知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刘振天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教育部评估中心院校评估处和专业评估处原处长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95</w:t>
            </w:r>
          </w:p>
        </w:tc>
      </w:tr>
      <w:tr w:rsidR="0011705B" w:rsidTr="005B2E5D">
        <w:trPr>
          <w:trHeight w:val="973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32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关于高校党委领导下的校长负责制的几点思考</w:t>
            </w:r>
            <w:r>
              <w:rPr>
                <w:rFonts w:eastAsia="仿宋"/>
                <w:sz w:val="24"/>
                <w:szCs w:val="24"/>
              </w:rPr>
              <w:t>——</w:t>
            </w:r>
            <w:r>
              <w:rPr>
                <w:rFonts w:eastAsia="仿宋"/>
                <w:sz w:val="24"/>
                <w:szCs w:val="24"/>
              </w:rPr>
              <w:t>兼谈大学治理和现代大学制度建设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李延保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中山大学原党委书记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102</w:t>
            </w:r>
          </w:p>
        </w:tc>
      </w:tr>
      <w:tr w:rsidR="0011705B" w:rsidTr="005B2E5D">
        <w:trPr>
          <w:trHeight w:val="1115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sz w:val="24"/>
                <w:szCs w:val="24"/>
              </w:rPr>
              <w:t>校</w:t>
            </w:r>
            <w:r>
              <w:rPr>
                <w:rFonts w:eastAsia="仿宋"/>
                <w:sz w:val="24"/>
                <w:szCs w:val="24"/>
              </w:rPr>
              <w:t>-</w:t>
            </w:r>
            <w:r>
              <w:rPr>
                <w:rFonts w:eastAsia="仿宋"/>
                <w:sz w:val="24"/>
                <w:szCs w:val="24"/>
              </w:rPr>
              <w:t>院两级治理体系改革的实践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>探索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赵宏强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国家教育行政学院教育制度创新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>研究中心主任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sz w:val="24"/>
                <w:szCs w:val="24"/>
              </w:rPr>
              <w:t>91</w:t>
            </w:r>
          </w:p>
        </w:tc>
      </w:tr>
      <w:tr w:rsidR="0011705B" w:rsidTr="005B2E5D">
        <w:trPr>
          <w:trHeight w:val="1103"/>
        </w:trPr>
        <w:tc>
          <w:tcPr>
            <w:tcW w:w="56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11705B" w:rsidRDefault="0011705B" w:rsidP="005B2E5D">
            <w:pPr>
              <w:widowControl/>
              <w:spacing w:before="4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34</w:t>
            </w:r>
          </w:p>
        </w:tc>
        <w:tc>
          <w:tcPr>
            <w:tcW w:w="354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应用型大学发展与院校研究</w:t>
            </w:r>
          </w:p>
        </w:tc>
        <w:tc>
          <w:tcPr>
            <w:tcW w:w="851" w:type="dxa"/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刘献君</w:t>
            </w:r>
          </w:p>
        </w:tc>
        <w:tc>
          <w:tcPr>
            <w:tcW w:w="3685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华中科技大学文华学院院长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21</w:t>
            </w:r>
          </w:p>
        </w:tc>
      </w:tr>
      <w:tr w:rsidR="0011705B" w:rsidTr="005B2E5D">
        <w:trPr>
          <w:trHeight w:val="1105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35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高校管理体制与运行机制改革</w:t>
            </w:r>
            <w:r>
              <w:rPr>
                <w:rFonts w:eastAsia="仿宋"/>
                <w:sz w:val="24"/>
                <w:szCs w:val="24"/>
              </w:rPr>
              <w:t xml:space="preserve">  ——</w:t>
            </w:r>
            <w:r>
              <w:rPr>
                <w:rFonts w:eastAsia="仿宋"/>
                <w:sz w:val="24"/>
                <w:szCs w:val="24"/>
              </w:rPr>
              <w:t>完善中国特色现代大学制度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王天晓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首都师范大学教育学院高等教育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>研究所副教授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58</w:t>
            </w:r>
          </w:p>
        </w:tc>
      </w:tr>
      <w:tr w:rsidR="0011705B" w:rsidTr="005B2E5D">
        <w:trPr>
          <w:trHeight w:val="965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地方高校转型发展之路</w:t>
            </w:r>
            <w:r>
              <w:rPr>
                <w:rFonts w:eastAsia="仿宋"/>
                <w:sz w:val="24"/>
                <w:szCs w:val="24"/>
              </w:rPr>
              <w:t xml:space="preserve">——    </w:t>
            </w:r>
            <w:r>
              <w:rPr>
                <w:rFonts w:eastAsia="仿宋"/>
                <w:sz w:val="24"/>
                <w:szCs w:val="24"/>
              </w:rPr>
              <w:t>以宁波大学为例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冯志敏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宁波大学副校长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125</w:t>
            </w:r>
          </w:p>
        </w:tc>
      </w:tr>
      <w:tr w:rsidR="0011705B" w:rsidTr="005B2E5D">
        <w:trPr>
          <w:trHeight w:val="1121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37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以法治思维推进学校教育治理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/>
                <w:sz w:val="24"/>
                <w:szCs w:val="24"/>
              </w:rPr>
              <w:t>现代化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王敬波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中国政法大学法治政府研究院院长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71</w:t>
            </w:r>
          </w:p>
        </w:tc>
      </w:tr>
      <w:tr w:rsidR="0011705B" w:rsidTr="005B2E5D">
        <w:trPr>
          <w:trHeight w:val="1110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38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加快</w:t>
            </w:r>
            <w:r>
              <w:rPr>
                <w:rFonts w:eastAsia="仿宋"/>
                <w:sz w:val="24"/>
                <w:szCs w:val="24"/>
              </w:rPr>
              <w:t>“</w:t>
            </w:r>
            <w:r>
              <w:rPr>
                <w:rFonts w:eastAsia="仿宋"/>
                <w:sz w:val="24"/>
                <w:szCs w:val="24"/>
              </w:rPr>
              <w:t>双一流</w:t>
            </w:r>
            <w:r>
              <w:rPr>
                <w:rFonts w:eastAsia="仿宋"/>
                <w:sz w:val="24"/>
                <w:szCs w:val="24"/>
              </w:rPr>
              <w:t>”</w:t>
            </w:r>
            <w:r>
              <w:rPr>
                <w:rFonts w:eastAsia="仿宋"/>
                <w:sz w:val="24"/>
                <w:szCs w:val="24"/>
              </w:rPr>
              <w:t>建设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>服务经济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  <w:r>
              <w:rPr>
                <w:rFonts w:eastAsia="仿宋"/>
                <w:sz w:val="24"/>
                <w:szCs w:val="24"/>
              </w:rPr>
              <w:t>社会发展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张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"/>
                <w:sz w:val="24"/>
                <w:szCs w:val="24"/>
              </w:rPr>
              <w:t>荣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厦门大学校长、党委副书记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42</w:t>
            </w:r>
          </w:p>
        </w:tc>
      </w:tr>
      <w:tr w:rsidR="0011705B" w:rsidTr="005B2E5D">
        <w:trPr>
          <w:trHeight w:val="1098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39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高等职业院校内部治理新探索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崔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"/>
                <w:sz w:val="24"/>
                <w:szCs w:val="24"/>
              </w:rPr>
              <w:t>岩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陕西省职业技术教育学会会长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116</w:t>
            </w:r>
          </w:p>
        </w:tc>
      </w:tr>
      <w:tr w:rsidR="0011705B" w:rsidTr="005B2E5D">
        <w:trPr>
          <w:trHeight w:val="972"/>
        </w:trPr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 w:bidi="ar"/>
              </w:rPr>
              <w:t>教师素养与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 w:bidi="ar"/>
              </w:rPr>
              <w:br/>
              <w:t>教师评价</w:t>
            </w: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300"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深刻理解习近平总书记教师节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重要寄语精神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牢记为党育人、为国育才使命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冯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培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首都经济贸易大学原党委书记，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教育部高校思想政治理论课教学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指导委员会委员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80</w:t>
            </w:r>
          </w:p>
        </w:tc>
      </w:tr>
      <w:tr w:rsidR="0011705B" w:rsidTr="005B2E5D">
        <w:trPr>
          <w:trHeight w:val="830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300"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构建新时代好教师的评价标准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  ——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论习近平总书记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四有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”   “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四个引路人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”“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四个相统一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”   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的内涵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黄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亮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中央团校中国特色社会主义思想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>教研部副教授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55</w:t>
            </w:r>
          </w:p>
        </w:tc>
      </w:tr>
      <w:tr w:rsidR="0011705B" w:rsidTr="005B2E5D">
        <w:trPr>
          <w:trHeight w:val="716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3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如何走出科研评价与科研诚信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/>
                <w:sz w:val="24"/>
                <w:szCs w:val="24"/>
              </w:rPr>
              <w:t>困局</w:t>
            </w:r>
            <w:r>
              <w:rPr>
                <w:rFonts w:eastAsia="仿宋"/>
                <w:sz w:val="24"/>
                <w:szCs w:val="24"/>
              </w:rPr>
              <w:t>——</w:t>
            </w:r>
            <w:r>
              <w:rPr>
                <w:rFonts w:eastAsia="仿宋"/>
                <w:sz w:val="24"/>
                <w:szCs w:val="24"/>
              </w:rPr>
              <w:t>解读《关于进一步加强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>科研诚信建设的若干意见》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段伟文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中国社会科学院哲学所研究员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99</w:t>
            </w:r>
          </w:p>
        </w:tc>
      </w:tr>
      <w:tr w:rsidR="0011705B" w:rsidTr="005B2E5D">
        <w:trPr>
          <w:trHeight w:val="886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300"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依法执教与教师职业道德修养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李德嘉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北京师范大学法学院讲师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87</w:t>
            </w:r>
          </w:p>
        </w:tc>
      </w:tr>
      <w:tr w:rsidR="0011705B" w:rsidTr="005B2E5D">
        <w:trPr>
          <w:trHeight w:val="969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3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构建有效的研究方式，促进教师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>专业发展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傅树京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首都师范大学管理学院副院长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102</w:t>
            </w:r>
          </w:p>
        </w:tc>
      </w:tr>
      <w:tr w:rsidR="0011705B" w:rsidTr="005B2E5D">
        <w:trPr>
          <w:trHeight w:val="790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3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高校课堂教学评价的理论和方法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刘振天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教育部高等教育教学评估中心院校教学评估处处长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135</w:t>
            </w:r>
          </w:p>
        </w:tc>
      </w:tr>
      <w:tr w:rsidR="0011705B" w:rsidTr="005B2E5D">
        <w:trPr>
          <w:trHeight w:val="789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3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46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高校课程评价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吴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"/>
                <w:sz w:val="24"/>
                <w:szCs w:val="24"/>
              </w:rPr>
              <w:t>平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华中农业大学党委常委、副校长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51</w:t>
            </w:r>
          </w:p>
        </w:tc>
      </w:tr>
      <w:tr w:rsidR="0011705B" w:rsidTr="005B2E5D">
        <w:trPr>
          <w:trHeight w:val="789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3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47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用课程诊改带动教学质量提升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吴访升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常州工程职业技术学院院长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123</w:t>
            </w:r>
          </w:p>
        </w:tc>
      </w:tr>
      <w:tr w:rsidR="0011705B" w:rsidTr="005B2E5D">
        <w:trPr>
          <w:trHeight w:val="790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3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48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山东社科院人文社会科学创新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/>
                <w:sz w:val="24"/>
                <w:szCs w:val="24"/>
              </w:rPr>
              <w:t>工程评价的探索与启示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张述存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山东社会科学院院长、党委副书记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16</w:t>
            </w:r>
          </w:p>
        </w:tc>
      </w:tr>
      <w:tr w:rsidR="0011705B" w:rsidTr="005B2E5D">
        <w:trPr>
          <w:trHeight w:val="815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3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OBE</w:t>
            </w:r>
            <w:r>
              <w:rPr>
                <w:rFonts w:eastAsia="仿宋"/>
                <w:sz w:val="24"/>
                <w:szCs w:val="24"/>
              </w:rPr>
              <w:t>理念下教与学的实施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郭江峰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浙江理工大学教学发展中心主任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20</w:t>
            </w:r>
          </w:p>
        </w:tc>
      </w:tr>
      <w:tr w:rsidR="0011705B" w:rsidTr="005B2E5D">
        <w:trPr>
          <w:trHeight w:val="828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3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大学教师的有效教学反思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陈晓端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陕西师范大学教育学院课程与教学系教授、博士生导师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11705B" w:rsidTr="005B2E5D">
        <w:trPr>
          <w:trHeight w:val="724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3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职教教师专业发展与团队建设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张颖超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南京铁道职业技术学院院长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84</w:t>
            </w:r>
          </w:p>
        </w:tc>
      </w:tr>
      <w:tr w:rsidR="0011705B" w:rsidTr="005B2E5D">
        <w:trPr>
          <w:trHeight w:val="972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3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52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高职教师教学质量标准与评价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/>
                <w:sz w:val="24"/>
                <w:szCs w:val="24"/>
              </w:rPr>
              <w:t>初探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欧阳河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湖南省教育科学研究院研究员，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/>
                <w:sz w:val="24"/>
                <w:szCs w:val="24"/>
              </w:rPr>
              <w:t>博士生导师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95</w:t>
            </w:r>
          </w:p>
        </w:tc>
      </w:tr>
      <w:tr w:rsidR="0011705B" w:rsidTr="005B2E5D">
        <w:trPr>
          <w:trHeight w:val="1114"/>
        </w:trPr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 w:bidi="ar"/>
              </w:rPr>
              <w:t>全面培养与</w:t>
            </w:r>
          </w:p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 w:bidi="ar"/>
              </w:rPr>
              <w:t>学生评价</w:t>
            </w: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53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人才评价当下热点和趋势</w:t>
            </w:r>
            <w:r>
              <w:rPr>
                <w:rFonts w:eastAsia="仿宋"/>
                <w:sz w:val="24"/>
                <w:szCs w:val="24"/>
              </w:rPr>
              <w:t xml:space="preserve">——  </w:t>
            </w:r>
            <w:r>
              <w:rPr>
                <w:rFonts w:eastAsia="仿宋"/>
                <w:sz w:val="24"/>
                <w:szCs w:val="24"/>
              </w:rPr>
              <w:t>基于职业的视角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范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"/>
                <w:sz w:val="24"/>
                <w:szCs w:val="24"/>
              </w:rPr>
              <w:t>巍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中国人事科学研究院企业人事管理研究室副主任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14</w:t>
            </w:r>
          </w:p>
        </w:tc>
      </w:tr>
      <w:tr w:rsidR="0011705B" w:rsidTr="005B2E5D">
        <w:trPr>
          <w:trHeight w:val="974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54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创新思维与创新教育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王竹立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中山大学教师发展中心培训教师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sz w:val="24"/>
                <w:szCs w:val="24"/>
              </w:rPr>
              <w:t>98</w:t>
            </w:r>
          </w:p>
        </w:tc>
      </w:tr>
      <w:tr w:rsidR="0011705B" w:rsidTr="005B2E5D">
        <w:trPr>
          <w:trHeight w:val="1101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55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大学生创新创业教育的实践</w:t>
            </w:r>
            <w:r>
              <w:rPr>
                <w:rFonts w:eastAsia="仿宋"/>
                <w:sz w:val="24"/>
                <w:szCs w:val="24"/>
              </w:rPr>
              <w:t xml:space="preserve">    </w:t>
            </w:r>
            <w:r>
              <w:rPr>
                <w:rFonts w:eastAsia="仿宋"/>
                <w:sz w:val="24"/>
                <w:szCs w:val="24"/>
              </w:rPr>
              <w:t>与反思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王占仁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东北师范大学副校长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122</w:t>
            </w:r>
          </w:p>
        </w:tc>
      </w:tr>
      <w:tr w:rsidR="0011705B" w:rsidTr="005B2E5D">
        <w:trPr>
          <w:trHeight w:val="540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240" w:after="24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56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当代大学生成才的路径与方法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刘俊彦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中国青少年研究中心常务副主任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127</w:t>
            </w:r>
          </w:p>
        </w:tc>
      </w:tr>
      <w:tr w:rsidR="0011705B" w:rsidTr="005B2E5D">
        <w:trPr>
          <w:trHeight w:val="1143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00"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金课落地的关键：考试与学习评价创新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邹方东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四川大学生命科学学院教授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127</w:t>
            </w:r>
          </w:p>
        </w:tc>
      </w:tr>
      <w:tr w:rsidR="0011705B" w:rsidTr="005B2E5D">
        <w:trPr>
          <w:trHeight w:val="1103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58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做学生健康成长的指导者和引路人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刘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"/>
                <w:sz w:val="24"/>
                <w:szCs w:val="24"/>
              </w:rPr>
              <w:t>润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同济大学党委学生工作部部长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56</w:t>
            </w:r>
          </w:p>
        </w:tc>
      </w:tr>
      <w:tr w:rsidR="0011705B" w:rsidTr="005B2E5D">
        <w:trPr>
          <w:trHeight w:val="1119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从《意见》到《纲要》</w:t>
            </w:r>
            <w:r>
              <w:rPr>
                <w:rFonts w:eastAsia="仿宋"/>
                <w:sz w:val="24"/>
                <w:szCs w:val="24"/>
              </w:rPr>
              <w:t>——</w:t>
            </w:r>
            <w:r>
              <w:rPr>
                <w:rFonts w:eastAsia="仿宋"/>
                <w:sz w:val="24"/>
                <w:szCs w:val="24"/>
              </w:rPr>
              <w:t>高校</w:t>
            </w:r>
            <w:r>
              <w:rPr>
                <w:rFonts w:eastAsia="仿宋"/>
                <w:sz w:val="24"/>
                <w:szCs w:val="24"/>
              </w:rPr>
              <w:t xml:space="preserve">    </w:t>
            </w:r>
            <w:r>
              <w:rPr>
                <w:rFonts w:eastAsia="仿宋"/>
                <w:sz w:val="24"/>
                <w:szCs w:val="24"/>
              </w:rPr>
              <w:t>劳动教育怎么干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曲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"/>
                <w:sz w:val="24"/>
                <w:szCs w:val="24"/>
              </w:rPr>
              <w:t>霞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中国劳动关系学院劳动教育中心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>副主任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73</w:t>
            </w:r>
          </w:p>
        </w:tc>
      </w:tr>
      <w:tr w:rsidR="0011705B" w:rsidTr="005B2E5D">
        <w:trPr>
          <w:trHeight w:val="1107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60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走进音乐世界</w:t>
            </w:r>
            <w:r>
              <w:rPr>
                <w:rFonts w:eastAsia="仿宋"/>
                <w:sz w:val="24"/>
                <w:szCs w:val="24"/>
              </w:rPr>
              <w:t>——</w:t>
            </w:r>
            <w:r>
              <w:rPr>
                <w:rFonts w:eastAsia="仿宋"/>
                <w:sz w:val="24"/>
                <w:szCs w:val="24"/>
              </w:rPr>
              <w:t>兼谈艺术的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/>
                <w:sz w:val="24"/>
                <w:szCs w:val="24"/>
              </w:rPr>
              <w:t>意义与教育的策略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周海宏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中央音乐学院教授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112</w:t>
            </w:r>
          </w:p>
        </w:tc>
      </w:tr>
      <w:tr w:rsidR="0011705B" w:rsidTr="005B2E5D">
        <w:trPr>
          <w:trHeight w:val="1109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4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61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sz w:val="24"/>
                <w:szCs w:val="24"/>
              </w:rPr>
              <w:t>英国双创教育的评价体系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张</w:t>
            </w: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"/>
                <w:sz w:val="24"/>
                <w:szCs w:val="24"/>
              </w:rPr>
              <w:t>静</w:t>
            </w:r>
          </w:p>
          <w:p w:rsidR="0011705B" w:rsidRDefault="0011705B" w:rsidP="005B2E5D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何向荣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英国高等教育学会驻华首席代表、浙江工贸职业技术学院原党委书记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103</w:t>
            </w:r>
          </w:p>
        </w:tc>
      </w:tr>
      <w:tr w:rsidR="0011705B" w:rsidTr="005B2E5D">
        <w:trPr>
          <w:trHeight w:val="1001"/>
        </w:trPr>
        <w:tc>
          <w:tcPr>
            <w:tcW w:w="567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11705B" w:rsidRDefault="0011705B" w:rsidP="005B2E5D">
            <w:pPr>
              <w:widowControl/>
              <w:spacing w:before="40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62</w:t>
            </w:r>
          </w:p>
        </w:tc>
        <w:tc>
          <w:tcPr>
            <w:tcW w:w="35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sz w:val="24"/>
                <w:szCs w:val="24"/>
              </w:rPr>
              <w:t>美国高校学生事务管理的经验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/>
                <w:sz w:val="24"/>
                <w:szCs w:val="24"/>
              </w:rPr>
              <w:t>与启示</w:t>
            </w:r>
          </w:p>
        </w:tc>
        <w:tc>
          <w:tcPr>
            <w:tcW w:w="851" w:type="dxa"/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sz w:val="24"/>
                <w:szCs w:val="24"/>
              </w:rPr>
              <w:t>樊平军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sz w:val="24"/>
                <w:szCs w:val="24"/>
              </w:rPr>
              <w:t>国家教育行政学院远程培训中心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>主任、教授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83</w:t>
            </w:r>
          </w:p>
        </w:tc>
      </w:tr>
      <w:tr w:rsidR="0011705B" w:rsidTr="005B2E5D">
        <w:trPr>
          <w:trHeight w:val="914"/>
        </w:trPr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67" w:type="dxa"/>
          </w:tcPr>
          <w:p w:rsidR="0011705B" w:rsidRDefault="0011705B" w:rsidP="005B2E5D">
            <w:pPr>
              <w:widowControl/>
              <w:spacing w:before="240" w:after="240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63</w:t>
            </w:r>
          </w:p>
        </w:tc>
        <w:tc>
          <w:tcPr>
            <w:tcW w:w="35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我们可以如何认识和理解学生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张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/>
                <w:sz w:val="24"/>
                <w:szCs w:val="24"/>
              </w:rPr>
              <w:t>楠</w:t>
            </w:r>
          </w:p>
        </w:tc>
        <w:tc>
          <w:tcPr>
            <w:tcW w:w="36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西安交通大学崇实书院辅导员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05B" w:rsidRDefault="0011705B" w:rsidP="005B2E5D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90</w:t>
            </w:r>
          </w:p>
        </w:tc>
      </w:tr>
    </w:tbl>
    <w:p w:rsidR="0011705B" w:rsidRDefault="0011705B" w:rsidP="0011705B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说明：1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个别课程或稍有调整，请以平台最终发布课程为准；</w:t>
      </w:r>
    </w:p>
    <w:p w:rsidR="0011705B" w:rsidRDefault="0011705B" w:rsidP="0011705B">
      <w:pPr>
        <w:ind w:firstLineChars="300" w:firstLine="72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2.</w:t>
      </w:r>
      <w:r>
        <w:rPr>
          <w:rFonts w:ascii="仿宋" w:eastAsia="仿宋" w:hAnsi="仿宋" w:hint="eastAsia"/>
          <w:sz w:val="24"/>
          <w:szCs w:val="24"/>
        </w:rPr>
        <w:t>课程主讲人单位职务以课程录制时为准。</w:t>
      </w:r>
    </w:p>
    <w:p w:rsidR="005C21E8" w:rsidRPr="0011705B" w:rsidRDefault="005C21E8">
      <w:bookmarkStart w:id="0" w:name="_GoBack"/>
      <w:bookmarkEnd w:id="0"/>
    </w:p>
    <w:sectPr w:rsidR="005C21E8" w:rsidRPr="00117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0FE" w:rsidRDefault="00EA70FE" w:rsidP="0011705B">
      <w:r>
        <w:separator/>
      </w:r>
    </w:p>
  </w:endnote>
  <w:endnote w:type="continuationSeparator" w:id="0">
    <w:p w:rsidR="00EA70FE" w:rsidRDefault="00EA70FE" w:rsidP="0011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0FE" w:rsidRDefault="00EA70FE" w:rsidP="0011705B">
      <w:r>
        <w:separator/>
      </w:r>
    </w:p>
  </w:footnote>
  <w:footnote w:type="continuationSeparator" w:id="0">
    <w:p w:rsidR="00EA70FE" w:rsidRDefault="00EA70FE" w:rsidP="00117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4A"/>
    <w:rsid w:val="0000664C"/>
    <w:rsid w:val="000314D7"/>
    <w:rsid w:val="00041FA3"/>
    <w:rsid w:val="00043999"/>
    <w:rsid w:val="00090A92"/>
    <w:rsid w:val="000A6D4E"/>
    <w:rsid w:val="000C3F68"/>
    <w:rsid w:val="000F57CE"/>
    <w:rsid w:val="0011705B"/>
    <w:rsid w:val="00147297"/>
    <w:rsid w:val="00161D99"/>
    <w:rsid w:val="00165374"/>
    <w:rsid w:val="0019323C"/>
    <w:rsid w:val="001C7939"/>
    <w:rsid w:val="001F38F2"/>
    <w:rsid w:val="00204F2F"/>
    <w:rsid w:val="00213E44"/>
    <w:rsid w:val="00284897"/>
    <w:rsid w:val="002961CE"/>
    <w:rsid w:val="00313947"/>
    <w:rsid w:val="00365494"/>
    <w:rsid w:val="003A3A5C"/>
    <w:rsid w:val="003D71B6"/>
    <w:rsid w:val="003E3AEC"/>
    <w:rsid w:val="003F2FD5"/>
    <w:rsid w:val="004069B5"/>
    <w:rsid w:val="004313EF"/>
    <w:rsid w:val="004C0778"/>
    <w:rsid w:val="0052119D"/>
    <w:rsid w:val="00546598"/>
    <w:rsid w:val="00551F32"/>
    <w:rsid w:val="005601D6"/>
    <w:rsid w:val="0059455E"/>
    <w:rsid w:val="005C21E8"/>
    <w:rsid w:val="005D4BD9"/>
    <w:rsid w:val="005D69DF"/>
    <w:rsid w:val="00606A33"/>
    <w:rsid w:val="00632E39"/>
    <w:rsid w:val="00647FE5"/>
    <w:rsid w:val="0069355C"/>
    <w:rsid w:val="006D6669"/>
    <w:rsid w:val="006E3CE2"/>
    <w:rsid w:val="007054D1"/>
    <w:rsid w:val="007D2C83"/>
    <w:rsid w:val="007D6E93"/>
    <w:rsid w:val="007E280B"/>
    <w:rsid w:val="007E28B8"/>
    <w:rsid w:val="007E764A"/>
    <w:rsid w:val="008447F9"/>
    <w:rsid w:val="00873BF3"/>
    <w:rsid w:val="008B06FD"/>
    <w:rsid w:val="008E7577"/>
    <w:rsid w:val="00900B7B"/>
    <w:rsid w:val="009303C5"/>
    <w:rsid w:val="009819E4"/>
    <w:rsid w:val="009C37C7"/>
    <w:rsid w:val="009F2831"/>
    <w:rsid w:val="00A23AB3"/>
    <w:rsid w:val="00B00694"/>
    <w:rsid w:val="00B443C3"/>
    <w:rsid w:val="00B907F0"/>
    <w:rsid w:val="00B9134F"/>
    <w:rsid w:val="00BA5436"/>
    <w:rsid w:val="00BB12A0"/>
    <w:rsid w:val="00BC3A96"/>
    <w:rsid w:val="00BD2047"/>
    <w:rsid w:val="00C12AEF"/>
    <w:rsid w:val="00C20E94"/>
    <w:rsid w:val="00C73459"/>
    <w:rsid w:val="00C8303D"/>
    <w:rsid w:val="00CC01E5"/>
    <w:rsid w:val="00CC2DDC"/>
    <w:rsid w:val="00CD42AE"/>
    <w:rsid w:val="00CF7D22"/>
    <w:rsid w:val="00D17B96"/>
    <w:rsid w:val="00D56EFF"/>
    <w:rsid w:val="00DB00C4"/>
    <w:rsid w:val="00DD5909"/>
    <w:rsid w:val="00DE3226"/>
    <w:rsid w:val="00E54BD0"/>
    <w:rsid w:val="00E858AD"/>
    <w:rsid w:val="00E90463"/>
    <w:rsid w:val="00EA0C81"/>
    <w:rsid w:val="00EA70FE"/>
    <w:rsid w:val="00EC114C"/>
    <w:rsid w:val="00ED0277"/>
    <w:rsid w:val="00EF7E7B"/>
    <w:rsid w:val="00F3445D"/>
    <w:rsid w:val="00F90BC2"/>
    <w:rsid w:val="00F95C66"/>
    <w:rsid w:val="00FA513B"/>
    <w:rsid w:val="00FB5308"/>
    <w:rsid w:val="00FB6068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23FFC9-368C-4C5F-B5A7-D6851B11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11705B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1170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7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70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70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05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1705B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510</Words>
  <Characters>2913</Characters>
  <Application>Microsoft Office Word</Application>
  <DocSecurity>0</DocSecurity>
  <Lines>24</Lines>
  <Paragraphs>6</Paragraphs>
  <ScaleCrop>false</ScaleCrop>
  <Company>微软中国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甘秀娜</dc:creator>
  <cp:keywords/>
  <dc:description/>
  <cp:lastModifiedBy>甘秀娜</cp:lastModifiedBy>
  <cp:revision>2</cp:revision>
  <dcterms:created xsi:type="dcterms:W3CDTF">2021-06-04T11:07:00Z</dcterms:created>
  <dcterms:modified xsi:type="dcterms:W3CDTF">2021-06-04T11:07:00Z</dcterms:modified>
</cp:coreProperties>
</file>