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002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岗位、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004岗位</w:t>
      </w:r>
      <w:r>
        <w:rPr>
          <w:rFonts w:hint="eastAsia" w:ascii="Times New Roman" w:hAnsi="Times New Roman" w:eastAsia="方正小标宋简体" w:cs="Times New Roman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007岗位</w:t>
      </w:r>
      <w:r>
        <w:rPr>
          <w:rFonts w:hint="default" w:ascii="Times New Roman" w:hAnsi="Times New Roman" w:eastAsia="方正小标宋简体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0"/>
          <w:szCs w:val="30"/>
        </w:rPr>
        <w:t>年</w:t>
      </w:r>
      <w:r>
        <w:rPr>
          <w:rFonts w:hint="default" w:ascii="Times New Roman" w:hAnsi="Times New Roman" w:eastAsia="方正小标宋简体" w:cs="Times New Roman"/>
          <w:sz w:val="30"/>
          <w:szCs w:val="30"/>
          <w:lang w:val="en-US" w:eastAsia="zh-CN"/>
        </w:rPr>
        <w:t>8月选聘适岗性评价</w:t>
      </w:r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安排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80"/>
        <w:gridCol w:w="5053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应聘人员名单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1.岳子微  2.王立杰  3.高玮林   4.李玉琴  5.纪勇振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1.杜华卿  2.陈  正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5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1.张慧璇  2.安姜營   3.刘  欢  4.彭  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5.翟  畅  6.刘荣珠   7.曹  雪  8.齐泽众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9.杜紫薇  10.张春雨  11.张 静  12.张倩倩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13.张 晴  14.张紫璇  15.刘皓月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800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F802053-BBDA-4D6A-8955-19F9C745B3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CF67F69-D646-489B-A0E6-6F2BD00C14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F0FCC87-025E-493C-A164-BFCD96E710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mNiMDQwNGJiZTE3YzE1M2E2ZGFkODc5Zjk3MjgifQ=="/>
  </w:docVars>
  <w:rsids>
    <w:rsidRoot w:val="00000000"/>
    <w:rsid w:val="1CDF6673"/>
    <w:rsid w:val="3CD01B09"/>
    <w:rsid w:val="538D0073"/>
    <w:rsid w:val="7EC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2023-08-02T06:52:00Z</dcterms:created>
  <dc:creator>王爱苗</dc:creator>
  <cp:lastModifiedBy>大梅子</cp:lastModifiedBy>
  <dcterms:modified xsi:type="dcterms:W3CDTF">2023-08-02T06:57:29Z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1F17ABDCCA0D4B05A2B1D7FCE703F489_12</vt:lpwstr>
  </property>
</Properties>
</file>