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 w:cs="Times New Roman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002</w:t>
      </w: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岗位和</w:t>
      </w: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004岗位</w:t>
      </w:r>
      <w:r>
        <w:rPr>
          <w:rFonts w:hint="default" w:ascii="Times New Roman" w:hAnsi="Times New Roman" w:eastAsia="方正小标宋简体" w:cs="Times New Roman"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0"/>
          <w:szCs w:val="30"/>
        </w:rPr>
        <w:t>年</w:t>
      </w: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月选聘适岗性评价</w:t>
      </w:r>
      <w:r>
        <w:rPr>
          <w:rFonts w:hint="default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安排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80"/>
        <w:gridCol w:w="5053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应聘人员名单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刘若姣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 高警蔚  3. 孙  梦  4. 孙晓璇5. 蔡  哲  6. 朱美琪  7. 李宏宇  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 龚  静</w:t>
            </w:r>
          </w:p>
        </w:tc>
        <w:tc>
          <w:tcPr>
            <w:tcW w:w="11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39681C-06AD-41B1-803B-7F609ABDCB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01285C-8C25-4D34-B7B4-F690C587B4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D33699A-0DF3-46DC-B826-39542085E99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C90B58D-C402-4116-A263-35B41EB757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96CE95"/>
    <w:multiLevelType w:val="singleLevel"/>
    <w:tmpl w:val="9296CE9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OTg2YzNiZGU0ZjhmYTM2YzViNWRhOWNhNzdkOTQifQ=="/>
  </w:docVars>
  <w:rsids>
    <w:rsidRoot w:val="00000000"/>
    <w:rsid w:val="771F2A69"/>
    <w:rsid w:val="7B2B5290"/>
    <w:rsid w:val="7F8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2023-09-15T07:46:32Z</dcterms:created>
  <dc:creator>49191</dc:creator>
  <cp:lastModifiedBy>大梅子</cp:lastModifiedBy>
  <dcterms:modified xsi:type="dcterms:W3CDTF">2023-09-15T07:51:34Z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D806AE120025420290EC1650F42F6065_12</vt:lpwstr>
  </property>
</Properties>
</file>